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5D" w:rsidRDefault="00B447EF" w:rsidP="00B447EF">
      <w:pPr>
        <w:spacing w:after="4" w:line="261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 temelju č</w:t>
      </w:r>
      <w:r w:rsidR="00B00D64">
        <w:rPr>
          <w:sz w:val="24"/>
          <w:szCs w:val="24"/>
        </w:rPr>
        <w:t>lanaka 25. i 29.</w:t>
      </w:r>
      <w:r>
        <w:rPr>
          <w:sz w:val="24"/>
          <w:szCs w:val="24"/>
        </w:rPr>
        <w:t xml:space="preserve"> Statuta Dječjeg vrtića Dječji san Upravno vijeć</w:t>
      </w:r>
      <w:r w:rsidR="00433AC7" w:rsidRPr="00B447EF">
        <w:rPr>
          <w:sz w:val="24"/>
          <w:szCs w:val="24"/>
        </w:rPr>
        <w:t>e, nakon rasprave na</w:t>
      </w:r>
      <w:r>
        <w:rPr>
          <w:sz w:val="24"/>
          <w:szCs w:val="24"/>
        </w:rPr>
        <w:t xml:space="preserve"> Odgojiteljskom vijeć</w:t>
      </w:r>
      <w:r w:rsidRPr="00B447EF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B447EF">
        <w:rPr>
          <w:sz w:val="24"/>
          <w:szCs w:val="24"/>
        </w:rPr>
        <w:t>, na 11. sjednici održanoj 07</w:t>
      </w:r>
      <w:r>
        <w:rPr>
          <w:sz w:val="24"/>
          <w:szCs w:val="24"/>
        </w:rPr>
        <w:t>.</w:t>
      </w:r>
      <w:r w:rsidRPr="00B447EF">
        <w:rPr>
          <w:sz w:val="24"/>
          <w:szCs w:val="24"/>
        </w:rPr>
        <w:t>02.2021</w:t>
      </w:r>
      <w:r w:rsidR="00433AC7" w:rsidRPr="00B447EF">
        <w:rPr>
          <w:sz w:val="24"/>
          <w:szCs w:val="24"/>
        </w:rPr>
        <w:t>. godine donosi</w:t>
      </w:r>
    </w:p>
    <w:p w:rsidR="00B447EF" w:rsidRDefault="00B447EF" w:rsidP="00B447EF">
      <w:pPr>
        <w:spacing w:after="4" w:line="261" w:lineRule="auto"/>
        <w:ind w:left="0" w:firstLine="0"/>
        <w:rPr>
          <w:sz w:val="24"/>
          <w:szCs w:val="24"/>
        </w:rPr>
      </w:pPr>
    </w:p>
    <w:p w:rsidR="00B447EF" w:rsidRPr="00B447EF" w:rsidRDefault="00B447EF" w:rsidP="00B447EF">
      <w:pPr>
        <w:spacing w:after="4" w:line="261" w:lineRule="auto"/>
        <w:ind w:left="0" w:firstLine="0"/>
        <w:rPr>
          <w:sz w:val="24"/>
          <w:szCs w:val="24"/>
        </w:rPr>
      </w:pPr>
    </w:p>
    <w:p w:rsidR="00A1085D" w:rsidRDefault="00B447EF" w:rsidP="007C41F5">
      <w:pPr>
        <w:pStyle w:val="Naslov1"/>
        <w:spacing w:after="0"/>
        <w:rPr>
          <w:b/>
          <w:sz w:val="20"/>
          <w:szCs w:val="20"/>
        </w:rPr>
      </w:pPr>
      <w:r w:rsidRPr="007C41F5">
        <w:rPr>
          <w:b/>
          <w:sz w:val="28"/>
          <w:szCs w:val="28"/>
        </w:rPr>
        <w:t>KUĆN1 RED DJEČJEG VRT1ĆA</w:t>
      </w:r>
    </w:p>
    <w:p w:rsidR="007C41F5" w:rsidRPr="007C41F5" w:rsidRDefault="007C41F5" w:rsidP="007C41F5"/>
    <w:p w:rsidR="00B447EF" w:rsidRPr="00B447EF" w:rsidRDefault="00B447EF" w:rsidP="00B447EF">
      <w:pPr>
        <w:rPr>
          <w:sz w:val="32"/>
          <w:szCs w:val="32"/>
        </w:rPr>
      </w:pPr>
      <w:r w:rsidRPr="007C41F5">
        <w:rPr>
          <w:b/>
          <w:sz w:val="28"/>
          <w:szCs w:val="28"/>
        </w:rPr>
        <w:t xml:space="preserve">                                </w:t>
      </w:r>
      <w:r w:rsidR="007C41F5">
        <w:rPr>
          <w:b/>
          <w:sz w:val="28"/>
          <w:szCs w:val="28"/>
        </w:rPr>
        <w:t xml:space="preserve">   </w:t>
      </w:r>
      <w:bookmarkStart w:id="0" w:name="_GoBack"/>
      <w:bookmarkEnd w:id="0"/>
      <w:r w:rsidRPr="007C41F5">
        <w:rPr>
          <w:b/>
          <w:sz w:val="28"/>
          <w:szCs w:val="28"/>
        </w:rPr>
        <w:t>DJEČJI SAN</w:t>
      </w:r>
    </w:p>
    <w:p w:rsidR="00B447EF" w:rsidRPr="00B447EF" w:rsidRDefault="00B447EF" w:rsidP="00B447EF">
      <w:pPr>
        <w:rPr>
          <w:sz w:val="32"/>
          <w:szCs w:val="32"/>
        </w:rPr>
      </w:pPr>
      <w:r w:rsidRPr="00B447EF">
        <w:rPr>
          <w:sz w:val="32"/>
          <w:szCs w:val="32"/>
        </w:rPr>
        <w:t xml:space="preserve">        </w:t>
      </w:r>
    </w:p>
    <w:p w:rsidR="00A1085D" w:rsidRPr="00B447EF" w:rsidRDefault="00433AC7">
      <w:pPr>
        <w:spacing w:after="587" w:line="265" w:lineRule="auto"/>
        <w:ind w:left="10" w:hanging="10"/>
        <w:jc w:val="center"/>
        <w:rPr>
          <w:sz w:val="24"/>
          <w:szCs w:val="24"/>
        </w:rPr>
      </w:pPr>
      <w:r w:rsidRPr="00B447EF">
        <w:rPr>
          <w:sz w:val="24"/>
          <w:szCs w:val="24"/>
        </w:rPr>
        <w:t>1. ORGANIZACIJA RADA</w:t>
      </w:r>
    </w:p>
    <w:p w:rsidR="00A1085D" w:rsidRDefault="00B447EF">
      <w:pPr>
        <w:numPr>
          <w:ilvl w:val="0"/>
          <w:numId w:val="1"/>
        </w:numPr>
        <w:spacing w:after="4" w:line="261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Radno vrijeme vrtić</w:t>
      </w:r>
      <w:r w:rsidR="00433AC7" w:rsidRPr="00B447EF">
        <w:rPr>
          <w:sz w:val="24"/>
          <w:szCs w:val="24"/>
        </w:rPr>
        <w:t>a:</w:t>
      </w:r>
    </w:p>
    <w:p w:rsidR="00B447EF" w:rsidRPr="00B447EF" w:rsidRDefault="00B447EF" w:rsidP="00B447EF">
      <w:pPr>
        <w:spacing w:after="4" w:line="261" w:lineRule="auto"/>
        <w:ind w:left="580" w:firstLine="0"/>
        <w:rPr>
          <w:sz w:val="24"/>
          <w:szCs w:val="24"/>
        </w:rPr>
      </w:pPr>
    </w:p>
    <w:p w:rsidR="00A1085D" w:rsidRDefault="00433AC7">
      <w:pPr>
        <w:numPr>
          <w:ilvl w:val="1"/>
          <w:numId w:val="1"/>
        </w:numPr>
        <w:spacing w:after="0" w:line="265" w:lineRule="auto"/>
        <w:ind w:right="1039" w:firstLine="0"/>
        <w:rPr>
          <w:sz w:val="24"/>
          <w:szCs w:val="24"/>
        </w:rPr>
      </w:pPr>
      <w:r>
        <w:rPr>
          <w:sz w:val="24"/>
          <w:szCs w:val="24"/>
        </w:rPr>
        <w:t>objekt</w:t>
      </w:r>
      <w:r w:rsidR="00B447EF">
        <w:rPr>
          <w:sz w:val="24"/>
          <w:szCs w:val="24"/>
        </w:rPr>
        <w:t xml:space="preserve"> </w:t>
      </w:r>
      <w:proofErr w:type="spellStart"/>
      <w:r w:rsidR="00B447EF">
        <w:rPr>
          <w:sz w:val="24"/>
          <w:szCs w:val="24"/>
        </w:rPr>
        <w:t>Svetonedeljska</w:t>
      </w:r>
      <w:proofErr w:type="spellEnd"/>
      <w:r w:rsidR="00B447EF">
        <w:rPr>
          <w:sz w:val="24"/>
          <w:szCs w:val="24"/>
        </w:rPr>
        <w:t xml:space="preserve"> 18 je od 06:30 do 17:3</w:t>
      </w:r>
      <w:r w:rsidRPr="00B447EF">
        <w:rPr>
          <w:sz w:val="24"/>
          <w:szCs w:val="24"/>
        </w:rPr>
        <w:t>0 sati.</w:t>
      </w:r>
    </w:p>
    <w:p w:rsidR="00B447EF" w:rsidRPr="00B447EF" w:rsidRDefault="00B447EF" w:rsidP="00B447EF">
      <w:pPr>
        <w:spacing w:after="0" w:line="265" w:lineRule="auto"/>
        <w:ind w:left="1006" w:right="1039" w:firstLine="0"/>
        <w:rPr>
          <w:sz w:val="24"/>
          <w:szCs w:val="24"/>
        </w:rPr>
      </w:pPr>
    </w:p>
    <w:p w:rsidR="00A1085D" w:rsidRPr="00B447EF" w:rsidRDefault="00D30E26">
      <w:pPr>
        <w:numPr>
          <w:ilvl w:val="0"/>
          <w:numId w:val="1"/>
        </w:numPr>
        <w:spacing w:after="4" w:line="261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Zajedničko okupljanje djece iz obje skupine</w:t>
      </w:r>
      <w:r w:rsidR="00433AC7" w:rsidRPr="00B447EF">
        <w:rPr>
          <w:sz w:val="24"/>
          <w:szCs w:val="24"/>
        </w:rPr>
        <w:t xml:space="preserve"> u jutarnjim i popodnevnim s</w:t>
      </w:r>
      <w:r w:rsidR="008A4531">
        <w:rPr>
          <w:sz w:val="24"/>
          <w:szCs w:val="24"/>
        </w:rPr>
        <w:t xml:space="preserve">atima </w:t>
      </w:r>
      <w:r w:rsidR="00433AC7" w:rsidRPr="00B447EF">
        <w:rPr>
          <w:sz w:val="24"/>
          <w:szCs w:val="24"/>
        </w:rPr>
        <w:t xml:space="preserve"> je </w:t>
      </w:r>
      <w:r w:rsidR="008A4531">
        <w:rPr>
          <w:sz w:val="24"/>
          <w:szCs w:val="24"/>
        </w:rPr>
        <w:t>,jutarnje okupljanje Od 6.3</w:t>
      </w:r>
      <w:r w:rsidR="00433AC7" w:rsidRPr="00B447EF">
        <w:rPr>
          <w:sz w:val="24"/>
          <w:szCs w:val="24"/>
        </w:rPr>
        <w:t>0 do 7.30, poslijepo</w:t>
      </w:r>
      <w:r w:rsidR="008A4531">
        <w:rPr>
          <w:sz w:val="24"/>
          <w:szCs w:val="24"/>
        </w:rPr>
        <w:t xml:space="preserve">dnevno okupljanje Od 16.30 do 17.30 i odvija se u </w:t>
      </w:r>
      <w:r w:rsidR="00433AC7" w:rsidRPr="00B447EF">
        <w:rPr>
          <w:sz w:val="24"/>
          <w:szCs w:val="24"/>
        </w:rPr>
        <w:t xml:space="preserve"> sobama </w:t>
      </w:r>
      <w:r w:rsidR="008A4531">
        <w:rPr>
          <w:sz w:val="24"/>
          <w:szCs w:val="24"/>
        </w:rPr>
        <w:t>odgojnih skupina. Vrtić</w:t>
      </w:r>
      <w:r w:rsidR="00433AC7" w:rsidRPr="00B447EF">
        <w:rPr>
          <w:sz w:val="24"/>
          <w:szCs w:val="24"/>
        </w:rPr>
        <w:t xml:space="preserve"> zadržava pravo na izmjene tijekom godine zbog eventualne reorganizacije rada.</w:t>
      </w:r>
    </w:p>
    <w:p w:rsidR="00A1085D" w:rsidRPr="00B447EF" w:rsidRDefault="008A4531">
      <w:pPr>
        <w:numPr>
          <w:ilvl w:val="0"/>
          <w:numId w:val="1"/>
        </w:numPr>
        <w:spacing w:after="4" w:line="261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Dijete u vrtić</w:t>
      </w:r>
      <w:r w:rsidR="00433AC7" w:rsidRPr="00B447EF">
        <w:rPr>
          <w:sz w:val="24"/>
          <w:szCs w:val="24"/>
        </w:rPr>
        <w:t>u može boraviti do 10 sati dnevn</w:t>
      </w:r>
      <w:r>
        <w:rPr>
          <w:sz w:val="24"/>
          <w:szCs w:val="24"/>
        </w:rPr>
        <w:t>o, sukladno radnom vremenu vrtić</w:t>
      </w:r>
      <w:r w:rsidR="00433AC7" w:rsidRPr="00B447EF">
        <w:rPr>
          <w:sz w:val="24"/>
          <w:szCs w:val="24"/>
        </w:rPr>
        <w:t>a i ugovoru potpisanom prilikom upisa djeteta u predškolsku ustanovu.</w:t>
      </w:r>
    </w:p>
    <w:p w:rsidR="00A1085D" w:rsidRPr="00B447EF" w:rsidRDefault="00433AC7">
      <w:pPr>
        <w:numPr>
          <w:ilvl w:val="0"/>
          <w:numId w:val="1"/>
        </w:numPr>
        <w:spacing w:after="4" w:line="261" w:lineRule="auto"/>
        <w:ind w:hanging="360"/>
        <w:rPr>
          <w:sz w:val="24"/>
          <w:szCs w:val="24"/>
        </w:rPr>
      </w:pPr>
      <w:r w:rsidRPr="00B447EF">
        <w:rPr>
          <w:sz w:val="24"/>
          <w:szCs w:val="24"/>
        </w:rPr>
        <w:t>Zbog sigurnosti djece vra</w:t>
      </w:r>
      <w:r w:rsidR="008A4531">
        <w:rPr>
          <w:sz w:val="24"/>
          <w:szCs w:val="24"/>
        </w:rPr>
        <w:t xml:space="preserve">ta se otvaraju putem </w:t>
      </w:r>
      <w:proofErr w:type="spellStart"/>
      <w:r w:rsidR="008A4531">
        <w:rPr>
          <w:sz w:val="24"/>
          <w:szCs w:val="24"/>
        </w:rPr>
        <w:t>portafona</w:t>
      </w:r>
      <w:proofErr w:type="spellEnd"/>
      <w:r w:rsidRPr="00B447EF">
        <w:rPr>
          <w:sz w:val="24"/>
          <w:szCs w:val="24"/>
        </w:rPr>
        <w:t>.</w:t>
      </w:r>
    </w:p>
    <w:p w:rsidR="00A1085D" w:rsidRPr="00B447EF" w:rsidRDefault="00433AC7">
      <w:pPr>
        <w:numPr>
          <w:ilvl w:val="0"/>
          <w:numId w:val="1"/>
        </w:numPr>
        <w:spacing w:after="4" w:line="261" w:lineRule="auto"/>
        <w:ind w:hanging="360"/>
        <w:rPr>
          <w:sz w:val="24"/>
          <w:szCs w:val="24"/>
        </w:rPr>
      </w:pPr>
      <w:r w:rsidRPr="00B447EF">
        <w:rPr>
          <w:sz w:val="24"/>
          <w:szCs w:val="24"/>
        </w:rPr>
        <w:t xml:space="preserve">Djetetov dolazak </w:t>
      </w:r>
      <w:r w:rsidR="008A4531">
        <w:rPr>
          <w:sz w:val="24"/>
          <w:szCs w:val="24"/>
        </w:rPr>
        <w:t>u vrtić</w:t>
      </w:r>
      <w:r w:rsidRPr="00B447EF">
        <w:rPr>
          <w:sz w:val="24"/>
          <w:szCs w:val="24"/>
        </w:rPr>
        <w:t xml:space="preserve"> treba biti do 09:00 sati, a kasniji dolazak djeteta roditelj/skrbnik dužan je najaviti odgojitelju prethodni dan , ili </w:t>
      </w:r>
      <w:r w:rsidR="008A4531">
        <w:rPr>
          <w:sz w:val="24"/>
          <w:szCs w:val="24"/>
        </w:rPr>
        <w:t>najkasnije do 9:00 sati u tekuć</w:t>
      </w:r>
      <w:r w:rsidRPr="00B447EF">
        <w:rPr>
          <w:sz w:val="24"/>
          <w:szCs w:val="24"/>
        </w:rPr>
        <w:t>em danu</w:t>
      </w:r>
    </w:p>
    <w:p w:rsidR="00A1085D" w:rsidRPr="00B447EF" w:rsidRDefault="00433AC7">
      <w:pPr>
        <w:numPr>
          <w:ilvl w:val="0"/>
          <w:numId w:val="1"/>
        </w:numPr>
        <w:spacing w:after="4" w:line="261" w:lineRule="auto"/>
        <w:ind w:hanging="360"/>
        <w:rPr>
          <w:sz w:val="24"/>
          <w:szCs w:val="24"/>
        </w:rPr>
      </w:pPr>
      <w:r w:rsidRPr="00B447EF">
        <w:rPr>
          <w:sz w:val="24"/>
          <w:szCs w:val="24"/>
        </w:rPr>
        <w:t>Ukoliko ste prethodno najavili dolazak djeteta iza 09:00 sati, poželjno je ne prekidati z</w:t>
      </w:r>
      <w:r w:rsidR="008A4531">
        <w:rPr>
          <w:sz w:val="24"/>
          <w:szCs w:val="24"/>
        </w:rPr>
        <w:t>ajednič</w:t>
      </w:r>
      <w:r w:rsidRPr="00B447EF">
        <w:rPr>
          <w:sz w:val="24"/>
          <w:szCs w:val="24"/>
        </w:rPr>
        <w:t>ke aktivnosti djece i odgojitelja dugim razgovorima.</w:t>
      </w:r>
    </w:p>
    <w:p w:rsidR="00A1085D" w:rsidRPr="00B447EF" w:rsidRDefault="00433AC7">
      <w:pPr>
        <w:numPr>
          <w:ilvl w:val="0"/>
          <w:numId w:val="1"/>
        </w:numPr>
        <w:spacing w:after="4" w:line="261" w:lineRule="auto"/>
        <w:ind w:hanging="360"/>
        <w:rPr>
          <w:sz w:val="24"/>
          <w:szCs w:val="24"/>
        </w:rPr>
      </w:pPr>
      <w:r w:rsidRPr="00B447EF">
        <w:rPr>
          <w:sz w:val="24"/>
          <w:szCs w:val="24"/>
        </w:rPr>
        <w:t>Radno</w:t>
      </w:r>
      <w:r w:rsidR="008A4531">
        <w:rPr>
          <w:sz w:val="24"/>
          <w:szCs w:val="24"/>
        </w:rPr>
        <w:t xml:space="preserve"> vrijeme sa strankama, ured ravnateljice  od 14.00 do 15.00,</w:t>
      </w:r>
      <w:r w:rsidRPr="00B447EF">
        <w:rPr>
          <w:sz w:val="24"/>
          <w:szCs w:val="24"/>
        </w:rPr>
        <w:t xml:space="preserve"> uz prethodnu najavu.</w:t>
      </w:r>
    </w:p>
    <w:p w:rsidR="00A1085D" w:rsidRPr="00B447EF" w:rsidRDefault="008A4531">
      <w:pPr>
        <w:numPr>
          <w:ilvl w:val="0"/>
          <w:numId w:val="1"/>
        </w:numPr>
        <w:spacing w:after="4" w:line="261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Vrtić</w:t>
      </w:r>
      <w:r w:rsidR="00433AC7" w:rsidRPr="00B447EF">
        <w:rPr>
          <w:sz w:val="24"/>
          <w:szCs w:val="24"/>
        </w:rPr>
        <w:t xml:space="preserve"> zadržava pravo na promjene organizacije rada zbog smanjenog broja djece</w:t>
      </w:r>
      <w:r>
        <w:rPr>
          <w:sz w:val="24"/>
          <w:szCs w:val="24"/>
        </w:rPr>
        <w:t xml:space="preserve"> u vrijeme blagdana, zimskih i l</w:t>
      </w:r>
      <w:r w:rsidR="00433AC7" w:rsidRPr="00B447EF">
        <w:rPr>
          <w:sz w:val="24"/>
          <w:szCs w:val="24"/>
        </w:rPr>
        <w:t>jetnih praznika, i drugih izvanrednih situacija.</w:t>
      </w:r>
    </w:p>
    <w:p w:rsidR="00A1085D" w:rsidRPr="00B447EF" w:rsidRDefault="008A4531">
      <w:pPr>
        <w:numPr>
          <w:ilvl w:val="0"/>
          <w:numId w:val="1"/>
        </w:numPr>
        <w:spacing w:after="4" w:line="261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Vrtić određ</w:t>
      </w:r>
      <w:r w:rsidR="00433AC7" w:rsidRPr="00B447EF">
        <w:rPr>
          <w:sz w:val="24"/>
          <w:szCs w:val="24"/>
        </w:rPr>
        <w:t>uje raspored rada odgojitelja u vrijeme spajanja odgojnih skupina uz pravovremene pisane obavijesti</w:t>
      </w:r>
      <w:r>
        <w:rPr>
          <w:sz w:val="24"/>
          <w:szCs w:val="24"/>
        </w:rPr>
        <w:t xml:space="preserve"> putem oglasnih ploč</w:t>
      </w:r>
      <w:r w:rsidR="00433AC7" w:rsidRPr="00B447EF">
        <w:rPr>
          <w:sz w:val="24"/>
          <w:szCs w:val="24"/>
        </w:rPr>
        <w:t>a za roditelje.</w:t>
      </w:r>
    </w:p>
    <w:p w:rsidR="00A1085D" w:rsidRDefault="00433AC7">
      <w:pPr>
        <w:numPr>
          <w:ilvl w:val="0"/>
          <w:numId w:val="1"/>
        </w:numPr>
        <w:spacing w:after="4" w:line="261" w:lineRule="auto"/>
        <w:ind w:hanging="360"/>
        <w:rPr>
          <w:sz w:val="24"/>
          <w:szCs w:val="24"/>
        </w:rPr>
      </w:pPr>
      <w:r w:rsidRPr="00B447EF">
        <w:rPr>
          <w:sz w:val="24"/>
          <w:szCs w:val="24"/>
        </w:rPr>
        <w:t>U vrijeme posebne organizacije rada roditelj/skrbnik dužan je pratiti obavijesti o rasporedu rada odgojnih skupina te djetetov</w:t>
      </w:r>
      <w:r w:rsidR="008A4531">
        <w:rPr>
          <w:sz w:val="24"/>
          <w:szCs w:val="24"/>
        </w:rPr>
        <w:t>e osobne stvari (prethodno označ</w:t>
      </w:r>
      <w:r w:rsidRPr="00B447EF">
        <w:rPr>
          <w:sz w:val="24"/>
          <w:szCs w:val="24"/>
        </w:rPr>
        <w:t>ene imenom) ostaviti u garderobi odgojne skupine u kojoj dijete taj dan prema rasporedu boravi.</w:t>
      </w:r>
    </w:p>
    <w:p w:rsidR="008A4531" w:rsidRPr="00B447EF" w:rsidRDefault="008A4531" w:rsidP="008A4531">
      <w:pPr>
        <w:spacing w:after="4" w:line="261" w:lineRule="auto"/>
        <w:ind w:left="940" w:firstLine="0"/>
        <w:rPr>
          <w:sz w:val="24"/>
          <w:szCs w:val="24"/>
        </w:rPr>
      </w:pPr>
    </w:p>
    <w:p w:rsidR="00A1085D" w:rsidRPr="00B447EF" w:rsidRDefault="00433AC7">
      <w:pPr>
        <w:spacing w:after="456"/>
        <w:ind w:left="1114" w:right="43" w:firstLine="0"/>
        <w:rPr>
          <w:sz w:val="24"/>
          <w:szCs w:val="24"/>
        </w:rPr>
      </w:pPr>
      <w:r w:rsidRPr="00B447EF">
        <w:rPr>
          <w:sz w:val="24"/>
          <w:szCs w:val="24"/>
        </w:rPr>
        <w:t>11. PRAVA 1 OBVEZE RODITELJA 1 DRUGIH ODRASLIH U VRTIĆU</w:t>
      </w:r>
    </w:p>
    <w:p w:rsidR="00A1085D" w:rsidRPr="00B447EF" w:rsidRDefault="00433AC7">
      <w:pPr>
        <w:numPr>
          <w:ilvl w:val="0"/>
          <w:numId w:val="2"/>
        </w:numPr>
        <w:spacing w:after="50"/>
        <w:ind w:right="43" w:hanging="355"/>
        <w:rPr>
          <w:sz w:val="24"/>
          <w:szCs w:val="24"/>
        </w:rPr>
      </w:pPr>
      <w:r w:rsidRPr="00B447EF">
        <w:rPr>
          <w:sz w:val="24"/>
          <w:szCs w:val="24"/>
        </w:rPr>
        <w:t>U unutarnjem i vanjskom prostoru vrtića nije dozvoljeno pušenje kao ni prodaja i/ili promidžba roba i usluga koje ne služe ciljevima odgoja i obrazovanja ili su štetne za zdravlje, rast i razvoj djece rane i predškolske dobi</w:t>
      </w:r>
    </w:p>
    <w:p w:rsidR="00A1085D" w:rsidRPr="00B447EF" w:rsidRDefault="00433AC7">
      <w:pPr>
        <w:numPr>
          <w:ilvl w:val="0"/>
          <w:numId w:val="2"/>
        </w:numPr>
        <w:ind w:right="43" w:hanging="355"/>
        <w:rPr>
          <w:sz w:val="24"/>
          <w:szCs w:val="24"/>
        </w:rPr>
      </w:pPr>
      <w:r w:rsidRPr="00B447EF">
        <w:rPr>
          <w:sz w:val="24"/>
          <w:szCs w:val="24"/>
        </w:rPr>
        <w:t>Zabranjeno je unošenje ili korištenje svih sredstava ovisnosti, kao i unošenje oružja</w:t>
      </w:r>
    </w:p>
    <w:p w:rsidR="00A1085D" w:rsidRPr="00B447EF" w:rsidRDefault="001740BD">
      <w:pPr>
        <w:numPr>
          <w:ilvl w:val="0"/>
          <w:numId w:val="2"/>
        </w:numPr>
        <w:ind w:right="43" w:hanging="355"/>
        <w:rPr>
          <w:sz w:val="24"/>
          <w:szCs w:val="24"/>
        </w:rPr>
      </w:pPr>
      <w:r>
        <w:rPr>
          <w:sz w:val="24"/>
          <w:szCs w:val="24"/>
        </w:rPr>
        <w:t>Zabranjeno je uvođenje kućnih l</w:t>
      </w:r>
      <w:r w:rsidR="00433AC7" w:rsidRPr="00B447EF">
        <w:rPr>
          <w:sz w:val="24"/>
          <w:szCs w:val="24"/>
        </w:rPr>
        <w:t>jubimaca u unutarnje i vanjske prostore vrtića</w:t>
      </w:r>
    </w:p>
    <w:p w:rsidR="00A1085D" w:rsidRPr="00B447EF" w:rsidRDefault="00433AC7">
      <w:pPr>
        <w:numPr>
          <w:ilvl w:val="0"/>
          <w:numId w:val="2"/>
        </w:numPr>
        <w:spacing w:after="54"/>
        <w:ind w:right="43" w:hanging="355"/>
        <w:rPr>
          <w:sz w:val="24"/>
          <w:szCs w:val="24"/>
        </w:rPr>
      </w:pPr>
      <w:r w:rsidRPr="00B447EF">
        <w:rPr>
          <w:sz w:val="24"/>
          <w:szCs w:val="24"/>
        </w:rPr>
        <w:lastRenderedPageBreak/>
        <w:t>Roditelji/skrbnici dužni su na vrijeme izvršavati svoje obveze preuzete potpisivanjem ugovora s vrtićem (radno vrijeme, donošenje potrebnih stvari, podmirivanje troškova korištenih usluga vrtića...) te se pridržavati zajedničkog dogovora i pravila</w:t>
      </w:r>
    </w:p>
    <w:p w:rsidR="00A1085D" w:rsidRPr="00B447EF" w:rsidRDefault="00433AC7">
      <w:pPr>
        <w:numPr>
          <w:ilvl w:val="0"/>
          <w:numId w:val="2"/>
        </w:numPr>
        <w:spacing w:after="32"/>
        <w:ind w:right="43" w:hanging="355"/>
        <w:rPr>
          <w:sz w:val="24"/>
          <w:szCs w:val="24"/>
        </w:rPr>
      </w:pPr>
      <w:r w:rsidRPr="00B447EF">
        <w:rPr>
          <w:sz w:val="24"/>
          <w:szCs w:val="24"/>
        </w:rPr>
        <w:t>Roditelji/skrbnici i drugi odrasli dužni su se s odgojiteljima i drugim osobljem vrtića ophoditi kulturno i pristojno, s uvažavanjem i poštovanjem, te uvažavati njihovu stručnost.</w:t>
      </w:r>
    </w:p>
    <w:p w:rsidR="00A1085D" w:rsidRPr="00B447EF" w:rsidRDefault="00433AC7">
      <w:pPr>
        <w:numPr>
          <w:ilvl w:val="0"/>
          <w:numId w:val="2"/>
        </w:numPr>
        <w:spacing w:after="49"/>
        <w:ind w:right="43" w:hanging="355"/>
        <w:rPr>
          <w:sz w:val="24"/>
          <w:szCs w:val="24"/>
        </w:rPr>
      </w:pPr>
      <w:r w:rsidRPr="00B447EF">
        <w:rPr>
          <w:sz w:val="24"/>
          <w:szCs w:val="24"/>
        </w:rPr>
        <w:t>Roditelji/skrbnici dužni su poštivati i pridržavati se svih propisanih mjera i postupaka o kojima ovisi sigurnost djece u vrtiću</w:t>
      </w:r>
    </w:p>
    <w:p w:rsidR="00A1085D" w:rsidRPr="00B447EF" w:rsidRDefault="00433AC7">
      <w:pPr>
        <w:numPr>
          <w:ilvl w:val="0"/>
          <w:numId w:val="2"/>
        </w:numPr>
        <w:spacing w:after="28"/>
        <w:ind w:right="43" w:hanging="355"/>
        <w:rPr>
          <w:sz w:val="24"/>
          <w:szCs w:val="24"/>
        </w:rPr>
      </w:pPr>
      <w:r w:rsidRPr="00B447EF">
        <w:rPr>
          <w:sz w:val="24"/>
          <w:szCs w:val="24"/>
        </w:rPr>
        <w:t>Prilikom svakog dovođenj</w:t>
      </w:r>
      <w:r w:rsidR="001740BD">
        <w:rPr>
          <w:sz w:val="24"/>
          <w:szCs w:val="24"/>
        </w:rPr>
        <w:t>a i odvođ</w:t>
      </w:r>
      <w:r w:rsidRPr="00B447EF">
        <w:rPr>
          <w:sz w:val="24"/>
          <w:szCs w:val="24"/>
        </w:rPr>
        <w:t>enja djeteta u i iz vrtića roditelj/skrbn</w:t>
      </w:r>
      <w:r w:rsidR="001740BD">
        <w:rPr>
          <w:sz w:val="24"/>
          <w:szCs w:val="24"/>
        </w:rPr>
        <w:t>ik ili ovlaštena osoba obvezuje se</w:t>
      </w:r>
      <w:r w:rsidRPr="00B447EF">
        <w:rPr>
          <w:sz w:val="24"/>
          <w:szCs w:val="24"/>
        </w:rPr>
        <w:t xml:space="preserve"> osobno</w:t>
      </w:r>
      <w:r w:rsidR="001740BD">
        <w:rPr>
          <w:sz w:val="24"/>
          <w:szCs w:val="24"/>
        </w:rPr>
        <w:t xml:space="preserve"> se javiti</w:t>
      </w:r>
      <w:r w:rsidRPr="00B447EF">
        <w:rPr>
          <w:sz w:val="24"/>
          <w:szCs w:val="24"/>
        </w:rPr>
        <w:t xml:space="preserve"> odgojitelju.</w:t>
      </w:r>
    </w:p>
    <w:p w:rsidR="00A1085D" w:rsidRPr="00B447EF" w:rsidRDefault="00433AC7">
      <w:pPr>
        <w:numPr>
          <w:ilvl w:val="0"/>
          <w:numId w:val="2"/>
        </w:numPr>
        <w:spacing w:after="29"/>
        <w:ind w:right="43" w:hanging="355"/>
        <w:rPr>
          <w:sz w:val="24"/>
          <w:szCs w:val="24"/>
        </w:rPr>
      </w:pPr>
      <w:r w:rsidRPr="00B447EF">
        <w:rPr>
          <w:sz w:val="24"/>
          <w:szCs w:val="24"/>
        </w:rPr>
        <w:t>Odgovornost vrtića počinje u trenutku preuzimanja djeteta, a završava u trenutku predaje djeteta roditelju/skrbniku tj. drugoj ovlaštenoj osobi ili voditeljima kraćih programa</w:t>
      </w:r>
      <w:r w:rsidR="001740BD">
        <w:rPr>
          <w:sz w:val="24"/>
          <w:szCs w:val="24"/>
        </w:rPr>
        <w:t xml:space="preserve"> ukoliko ih Dječji Vrtić ima</w:t>
      </w:r>
    </w:p>
    <w:p w:rsidR="00A1085D" w:rsidRPr="00B447EF" w:rsidRDefault="00433AC7">
      <w:pPr>
        <w:numPr>
          <w:ilvl w:val="0"/>
          <w:numId w:val="2"/>
        </w:numPr>
        <w:ind w:right="43" w:hanging="355"/>
        <w:rPr>
          <w:sz w:val="24"/>
          <w:szCs w:val="24"/>
        </w:rPr>
      </w:pPr>
      <w:r w:rsidRPr="00B447EF">
        <w:rPr>
          <w:sz w:val="24"/>
          <w:szCs w:val="24"/>
        </w:rPr>
        <w:t>U vrijeme trajanja kraćih programa odgovornost za dijete ima voditelj kraćeg programa</w:t>
      </w:r>
    </w:p>
    <w:p w:rsidR="00A1085D" w:rsidRPr="00B447EF" w:rsidRDefault="00433AC7">
      <w:pPr>
        <w:numPr>
          <w:ilvl w:val="0"/>
          <w:numId w:val="2"/>
        </w:numPr>
        <w:spacing w:after="32"/>
        <w:ind w:right="43" w:hanging="355"/>
        <w:rPr>
          <w:sz w:val="24"/>
          <w:szCs w:val="24"/>
        </w:rPr>
      </w:pPr>
      <w:r w:rsidRPr="00B447E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7071822</wp:posOffset>
            </wp:positionH>
            <wp:positionV relativeFrom="page">
              <wp:posOffset>8627068</wp:posOffset>
            </wp:positionV>
            <wp:extent cx="24385" cy="15242"/>
            <wp:effectExtent l="0" t="0" r="0" b="0"/>
            <wp:wrapSquare wrapText="bothSides"/>
            <wp:docPr id="6585" name="Picture 6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5" name="Picture 65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7EF">
        <w:rPr>
          <w:sz w:val="24"/>
          <w:szCs w:val="24"/>
        </w:rPr>
        <w:t>Dovoditi, a naročito odvoditi dijete iz vrtića može isključivo punoljetna osoba, u pravilu roditelj/skrbnik, ili osoba koju je roditelj/skrbnik djeteta opunomoćio na propisan način (izjava u kojoj se nalazi popis osoba koje će dolaziti po dijete). Ukoliko dijete preuzima opunomoćena punoljetna osoba, na zahtjev odgojitelja dužna je pokazati identifikacijsku ispravu</w:t>
      </w:r>
    </w:p>
    <w:p w:rsidR="00A1085D" w:rsidRPr="001740BD" w:rsidRDefault="00433AC7" w:rsidP="001740BD">
      <w:pPr>
        <w:pStyle w:val="Odlomakpopisa"/>
        <w:numPr>
          <w:ilvl w:val="0"/>
          <w:numId w:val="3"/>
        </w:numPr>
        <w:spacing w:after="51"/>
        <w:ind w:right="43"/>
        <w:rPr>
          <w:sz w:val="24"/>
          <w:szCs w:val="24"/>
        </w:rPr>
      </w:pPr>
      <w:r w:rsidRPr="001740BD">
        <w:rPr>
          <w:sz w:val="24"/>
          <w:szCs w:val="24"/>
        </w:rPr>
        <w:t>Zabranjen je dolazak po dijete u alkoholiziranom ili dru</w:t>
      </w:r>
      <w:r w:rsidR="001740BD" w:rsidRPr="001740BD">
        <w:rPr>
          <w:sz w:val="24"/>
          <w:szCs w:val="24"/>
        </w:rPr>
        <w:t>gom psihofizički neprimjerenom s</w:t>
      </w:r>
      <w:r w:rsidRPr="001740BD">
        <w:rPr>
          <w:sz w:val="24"/>
          <w:szCs w:val="24"/>
        </w:rPr>
        <w:t>tanju</w:t>
      </w:r>
    </w:p>
    <w:p w:rsidR="00A1085D" w:rsidRPr="00B447EF" w:rsidRDefault="00433AC7">
      <w:pPr>
        <w:numPr>
          <w:ilvl w:val="0"/>
          <w:numId w:val="3"/>
        </w:numPr>
        <w:ind w:right="43"/>
        <w:rPr>
          <w:sz w:val="24"/>
          <w:szCs w:val="24"/>
        </w:rPr>
      </w:pPr>
      <w:r w:rsidRPr="00B447EF">
        <w:rPr>
          <w:sz w:val="24"/>
          <w:szCs w:val="24"/>
        </w:rPr>
        <w:t>Roditelji/skrbnici ili drugi odrasli koji dolaze po dijete dužni su čuvati inventar (n</w:t>
      </w:r>
      <w:r w:rsidR="001740BD">
        <w:rPr>
          <w:sz w:val="24"/>
          <w:szCs w:val="24"/>
        </w:rPr>
        <w:t>amještaj, opremu, igračke, izrađ</w:t>
      </w:r>
      <w:r w:rsidRPr="00B447EF">
        <w:rPr>
          <w:sz w:val="24"/>
          <w:szCs w:val="24"/>
        </w:rPr>
        <w:t>ena sre</w:t>
      </w:r>
      <w:r w:rsidR="001740BD">
        <w:rPr>
          <w:sz w:val="24"/>
          <w:szCs w:val="24"/>
        </w:rPr>
        <w:t>dstva i materijale za rad i uređ</w:t>
      </w:r>
      <w:r w:rsidRPr="00B447EF">
        <w:rPr>
          <w:sz w:val="24"/>
          <w:szCs w:val="24"/>
        </w:rPr>
        <w:t>enje prostora) te osobne predmete djece u vrtiću</w:t>
      </w:r>
    </w:p>
    <w:p w:rsidR="00A1085D" w:rsidRPr="00B447EF" w:rsidRDefault="00433AC7">
      <w:pPr>
        <w:numPr>
          <w:ilvl w:val="0"/>
          <w:numId w:val="3"/>
        </w:numPr>
        <w:spacing w:after="28"/>
        <w:ind w:right="43"/>
        <w:rPr>
          <w:sz w:val="24"/>
          <w:szCs w:val="24"/>
        </w:rPr>
      </w:pPr>
      <w:r w:rsidRPr="00B447EF">
        <w:rPr>
          <w:sz w:val="24"/>
          <w:szCs w:val="24"/>
        </w:rPr>
        <w:t>Nije dozvoljeno ulaziti u prostor odgojnih skupina bez prisustva i dopuštenja zaposlenih te je ulazak dozvoljen samo u prikladnoj obući</w:t>
      </w:r>
    </w:p>
    <w:p w:rsidR="00A1085D" w:rsidRPr="00B447EF" w:rsidRDefault="00433AC7">
      <w:pPr>
        <w:numPr>
          <w:ilvl w:val="0"/>
          <w:numId w:val="3"/>
        </w:numPr>
        <w:spacing w:after="30"/>
        <w:ind w:right="43"/>
        <w:rPr>
          <w:sz w:val="24"/>
          <w:szCs w:val="24"/>
        </w:rPr>
      </w:pPr>
      <w:r w:rsidRPr="00B447EF">
        <w:rPr>
          <w:sz w:val="24"/>
          <w:szCs w:val="24"/>
        </w:rPr>
        <w:t>Nakon preuzimanja djeteta u objektu ili na igralištu obveza je roditelja/skrbnika da se na njemu nepotrebno ne zadržavaju zbog sigurnog i nesmetanog boravka</w:t>
      </w:r>
      <w:r w:rsidR="001740BD">
        <w:rPr>
          <w:sz w:val="24"/>
          <w:szCs w:val="24"/>
        </w:rPr>
        <w:t xml:space="preserve"> ostale djece ,da prilikom dovođenja i odvođ</w:t>
      </w:r>
      <w:r w:rsidRPr="00B447EF">
        <w:rPr>
          <w:sz w:val="24"/>
          <w:szCs w:val="24"/>
        </w:rPr>
        <w:t>enja djeteta u vrtić imaju dijete pod nadzorom</w:t>
      </w:r>
    </w:p>
    <w:p w:rsidR="00A1085D" w:rsidRPr="00B447EF" w:rsidRDefault="00433AC7">
      <w:pPr>
        <w:numPr>
          <w:ilvl w:val="0"/>
          <w:numId w:val="3"/>
        </w:numPr>
        <w:spacing w:after="28"/>
        <w:ind w:right="43"/>
        <w:rPr>
          <w:sz w:val="24"/>
          <w:szCs w:val="24"/>
        </w:rPr>
      </w:pPr>
      <w:r w:rsidRPr="00B447EF">
        <w:rPr>
          <w:sz w:val="24"/>
          <w:szCs w:val="24"/>
        </w:rPr>
        <w:t>Korištenje sanit</w:t>
      </w:r>
      <w:r w:rsidR="001740BD">
        <w:rPr>
          <w:sz w:val="24"/>
          <w:szCs w:val="24"/>
        </w:rPr>
        <w:t>arnog čvora za nezaposlene nije dozvoljeno</w:t>
      </w:r>
    </w:p>
    <w:p w:rsidR="00A1085D" w:rsidRPr="00B447EF" w:rsidRDefault="00433AC7">
      <w:pPr>
        <w:numPr>
          <w:ilvl w:val="0"/>
          <w:numId w:val="3"/>
        </w:numPr>
        <w:spacing w:after="27"/>
        <w:ind w:right="43"/>
        <w:rPr>
          <w:sz w:val="24"/>
          <w:szCs w:val="24"/>
        </w:rPr>
      </w:pPr>
      <w:r w:rsidRPr="00B447EF">
        <w:rPr>
          <w:sz w:val="24"/>
          <w:szCs w:val="24"/>
        </w:rPr>
        <w:t>O svakoj promjeni telefonskog broja (fiksnog i mobilnog), adrese stanovanja, zaposlenja, kao i promjeni obiteljske situacije koje mogu utjecati na dijete roditelj/skrbnik dužan je pravovremeno obavijestiti odgojitelja ili</w:t>
      </w:r>
      <w:r w:rsidR="001740BD">
        <w:rPr>
          <w:sz w:val="24"/>
          <w:szCs w:val="24"/>
        </w:rPr>
        <w:t xml:space="preserve"> ravnateljicu</w:t>
      </w:r>
    </w:p>
    <w:p w:rsidR="00A1085D" w:rsidRPr="00B447EF" w:rsidRDefault="00433AC7">
      <w:pPr>
        <w:numPr>
          <w:ilvl w:val="0"/>
          <w:numId w:val="3"/>
        </w:numPr>
        <w:ind w:right="43"/>
        <w:rPr>
          <w:sz w:val="24"/>
          <w:szCs w:val="24"/>
        </w:rPr>
      </w:pPr>
      <w:r w:rsidRPr="00B447EF">
        <w:rPr>
          <w:sz w:val="24"/>
          <w:szCs w:val="24"/>
        </w:rPr>
        <w:t>Roditelj ima pravo biti informiran o organizaciji rada i programima u vrtiću</w:t>
      </w:r>
    </w:p>
    <w:p w:rsidR="00A1085D" w:rsidRPr="00B447EF" w:rsidRDefault="00433AC7">
      <w:pPr>
        <w:numPr>
          <w:ilvl w:val="0"/>
          <w:numId w:val="3"/>
        </w:numPr>
        <w:ind w:right="43"/>
        <w:rPr>
          <w:sz w:val="24"/>
          <w:szCs w:val="24"/>
        </w:rPr>
      </w:pPr>
      <w:r w:rsidRPr="00B447EF">
        <w:rPr>
          <w:sz w:val="24"/>
          <w:szCs w:val="24"/>
        </w:rPr>
        <w:t>Roditelj/skrbnik dužan</w:t>
      </w:r>
      <w:r w:rsidR="001740BD">
        <w:rPr>
          <w:sz w:val="24"/>
          <w:szCs w:val="24"/>
        </w:rPr>
        <w:t xml:space="preserve"> </w:t>
      </w:r>
      <w:r w:rsidRPr="00B447EF">
        <w:rPr>
          <w:sz w:val="24"/>
          <w:szCs w:val="24"/>
        </w:rPr>
        <w:t xml:space="preserve">je redovito pratiti i uvažavati pisane i usmene informacije i obavijesti putem kutića za roditelje i centralnih panoa na ulazima zbog njihovog informativnog, edukativnog i </w:t>
      </w:r>
      <w:r w:rsidR="001740BD">
        <w:rPr>
          <w:sz w:val="24"/>
          <w:szCs w:val="24"/>
        </w:rPr>
        <w:t>organizacijskog karaktera. Takođ</w:t>
      </w:r>
      <w:r w:rsidRPr="00B447EF">
        <w:rPr>
          <w:sz w:val="24"/>
          <w:szCs w:val="24"/>
        </w:rPr>
        <w:t>er, roditelj/skrbnik dužan je odazivati se na roditeljske sastanke, druženja i individualne razgovore koje, prema potrebi, i sami mogu inicirati u dogovoru s odgojiteljima i drugim stručnim radnicima, a u skladu s odgojno</w:t>
      </w:r>
      <w:r w:rsidR="001740BD">
        <w:rPr>
          <w:sz w:val="24"/>
          <w:szCs w:val="24"/>
        </w:rPr>
        <w:t>-</w:t>
      </w:r>
      <w:r w:rsidRPr="00B447EF">
        <w:rPr>
          <w:sz w:val="24"/>
          <w:szCs w:val="24"/>
        </w:rPr>
        <w:t>obrazovnim programom.</w:t>
      </w:r>
    </w:p>
    <w:p w:rsidR="00A1085D" w:rsidRPr="00B447EF" w:rsidRDefault="00433AC7">
      <w:pPr>
        <w:numPr>
          <w:ilvl w:val="0"/>
          <w:numId w:val="3"/>
        </w:numPr>
        <w:spacing w:after="43"/>
        <w:ind w:right="43"/>
        <w:rPr>
          <w:sz w:val="24"/>
          <w:szCs w:val="24"/>
        </w:rPr>
      </w:pPr>
      <w:r w:rsidRPr="00B447EF">
        <w:rPr>
          <w:sz w:val="24"/>
          <w:szCs w:val="24"/>
        </w:rPr>
        <w:t>Vrtić ima obavezu pravovremeno obavještavati roditelje/skrbnike o posjetima, izletima i ostalim sadržajima koji se realiziraju izvan vrtića, te je roditelj/skrbnik ukoliko želi da dijete sudjeluje u istom dužan potpisati suglasnost za realizaciju tih sadržaja</w:t>
      </w:r>
    </w:p>
    <w:p w:rsidR="00A1085D" w:rsidRPr="00B447EF" w:rsidRDefault="00433AC7">
      <w:pPr>
        <w:numPr>
          <w:ilvl w:val="0"/>
          <w:numId w:val="3"/>
        </w:numPr>
        <w:spacing w:after="25"/>
        <w:ind w:right="43"/>
        <w:rPr>
          <w:sz w:val="24"/>
          <w:szCs w:val="24"/>
        </w:rPr>
      </w:pPr>
      <w:r w:rsidRPr="00B447EF">
        <w:rPr>
          <w:sz w:val="24"/>
          <w:szCs w:val="24"/>
        </w:rPr>
        <w:t>Dužnost roditelja/skrbnika je svakodnevno osigurati dovoljnu količinu adekvatne rezervne odjeće</w:t>
      </w:r>
    </w:p>
    <w:p w:rsidR="00A1085D" w:rsidRPr="00B447EF" w:rsidRDefault="00433AC7">
      <w:pPr>
        <w:numPr>
          <w:ilvl w:val="0"/>
          <w:numId w:val="3"/>
        </w:numPr>
        <w:spacing w:after="29"/>
        <w:ind w:right="43"/>
        <w:rPr>
          <w:sz w:val="24"/>
          <w:szCs w:val="24"/>
        </w:rPr>
      </w:pPr>
      <w:r w:rsidRPr="00B447EF">
        <w:rPr>
          <w:sz w:val="24"/>
          <w:szCs w:val="24"/>
        </w:rPr>
        <w:lastRenderedPageBreak/>
        <w:t>U garderobi nije dozvoljeno ostavljati stvari koje nisu povezane s odijevanjem ili mogu biti štetne/opasne za djecu ukoliko su im dostupne (novac, nakit, mobiteli, igračke, balzami za usne, lijekovi, kreme, hrana...)</w:t>
      </w:r>
    </w:p>
    <w:p w:rsidR="00A1085D" w:rsidRPr="00B447EF" w:rsidRDefault="00433AC7">
      <w:pPr>
        <w:numPr>
          <w:ilvl w:val="0"/>
          <w:numId w:val="3"/>
        </w:numPr>
        <w:spacing w:after="602"/>
        <w:ind w:right="43"/>
        <w:rPr>
          <w:sz w:val="24"/>
          <w:szCs w:val="24"/>
        </w:rPr>
      </w:pPr>
      <w:r w:rsidRPr="00B447EF">
        <w:rPr>
          <w:sz w:val="24"/>
          <w:szCs w:val="24"/>
        </w:rPr>
        <w:t>Dječja kolica, bicikle, romobile roditelj/skrbnik</w:t>
      </w:r>
      <w:r w:rsidR="00D801D8">
        <w:rPr>
          <w:sz w:val="24"/>
          <w:szCs w:val="24"/>
        </w:rPr>
        <w:t xml:space="preserve"> ne može ostavljati u prostorima Vrtića</w:t>
      </w:r>
      <w:r w:rsidR="00190F59">
        <w:rPr>
          <w:sz w:val="24"/>
          <w:szCs w:val="24"/>
        </w:rPr>
        <w:t>.</w:t>
      </w:r>
      <w:r w:rsidRPr="00B447EF">
        <w:rPr>
          <w:sz w:val="24"/>
          <w:szCs w:val="24"/>
        </w:rPr>
        <w:t xml:space="preserve"> Dječji vrtić ne odgovara za izgubljene stvari i uništene dragocjene predmete i igračke koje dijete donese u vrtić</w:t>
      </w:r>
    </w:p>
    <w:p w:rsidR="00A1085D" w:rsidRPr="00B447EF" w:rsidRDefault="00433AC7">
      <w:pPr>
        <w:pStyle w:val="Naslov2"/>
        <w:ind w:left="937" w:right="269"/>
        <w:rPr>
          <w:sz w:val="24"/>
          <w:szCs w:val="24"/>
        </w:rPr>
      </w:pPr>
      <w:r w:rsidRPr="00B447EF">
        <w:rPr>
          <w:sz w:val="24"/>
          <w:szCs w:val="24"/>
        </w:rPr>
        <w:t>111. BRIGA ZA ZDRAVLJE DJECE</w:t>
      </w:r>
    </w:p>
    <w:p w:rsidR="00A1085D" w:rsidRPr="00B447EF" w:rsidRDefault="00433AC7">
      <w:pPr>
        <w:numPr>
          <w:ilvl w:val="0"/>
          <w:numId w:val="4"/>
        </w:numPr>
        <w:ind w:right="43"/>
        <w:rPr>
          <w:sz w:val="24"/>
          <w:szCs w:val="24"/>
        </w:rPr>
      </w:pPr>
      <w:r w:rsidRPr="00B447EF">
        <w:rPr>
          <w:sz w:val="24"/>
          <w:szCs w:val="24"/>
        </w:rPr>
        <w:t>Prema pravilniku o upisu djeteta u vrtić roditelj/skrbnik obvezan je donijeti potvrdu o obavljenom sistematskom pregledu kod liječnika</w:t>
      </w:r>
    </w:p>
    <w:p w:rsidR="00A1085D" w:rsidRPr="00B447EF" w:rsidRDefault="00433AC7">
      <w:pPr>
        <w:numPr>
          <w:ilvl w:val="0"/>
          <w:numId w:val="4"/>
        </w:numPr>
        <w:ind w:right="43"/>
        <w:rPr>
          <w:sz w:val="24"/>
          <w:szCs w:val="24"/>
        </w:rPr>
      </w:pPr>
      <w:r w:rsidRPr="00B447E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7075789</wp:posOffset>
            </wp:positionH>
            <wp:positionV relativeFrom="page">
              <wp:posOffset>8636621</wp:posOffset>
            </wp:positionV>
            <wp:extent cx="21341" cy="15243"/>
            <wp:effectExtent l="0" t="0" r="0" b="0"/>
            <wp:wrapSquare wrapText="bothSides"/>
            <wp:docPr id="9775" name="Picture 9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5" name="Picture 97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41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7EF">
        <w:rPr>
          <w:sz w:val="24"/>
          <w:szCs w:val="24"/>
        </w:rPr>
        <w:t xml:space="preserve">Radi zaštite sve djece u vrtiću roditelj/skrbnik obvezan je obavijestiti vrtić o promjeni zdravstvenog statusa djeteta i ne dovoditi ga u vrtić s povišenom tjelesnom temperaturom, </w:t>
      </w:r>
      <w:proofErr w:type="spellStart"/>
      <w:r w:rsidRPr="00B447EF">
        <w:rPr>
          <w:sz w:val="24"/>
          <w:szCs w:val="24"/>
        </w:rPr>
        <w:t>konjuktivitisom</w:t>
      </w:r>
      <w:proofErr w:type="spellEnd"/>
      <w:r w:rsidRPr="00B447EF">
        <w:rPr>
          <w:sz w:val="24"/>
          <w:szCs w:val="24"/>
        </w:rPr>
        <w:t>, ušima i svrabom, crijevnom virozom, šarlahom, parazitima u stolici, vodenim kozicama, gnojnom anginom ili zbog bilo kojeg drugog zdravstvenog stanja koje narušava siguran boravak djeteta i druge djece u skupini. Ako su navedena stanja uočena za vrijeme boravka djeteta u vrtiću odgojitelj će odmah obavijestiti zdravstvenu voditeljicu</w:t>
      </w:r>
      <w:r w:rsidR="00190F59">
        <w:rPr>
          <w:sz w:val="24"/>
          <w:szCs w:val="24"/>
        </w:rPr>
        <w:t xml:space="preserve"> ili ravnateljicu</w:t>
      </w:r>
      <w:r w:rsidRPr="00B447EF">
        <w:rPr>
          <w:sz w:val="24"/>
          <w:szCs w:val="24"/>
        </w:rPr>
        <w:t xml:space="preserve"> koja potom obavještava roditelje/skrbnike. Po povratku u vrtić roditelj je obvezan donijeti liječničku potvrdu.</w:t>
      </w:r>
    </w:p>
    <w:p w:rsidR="00A1085D" w:rsidRPr="00B447EF" w:rsidRDefault="00433AC7">
      <w:pPr>
        <w:numPr>
          <w:ilvl w:val="0"/>
          <w:numId w:val="4"/>
        </w:numPr>
        <w:ind w:right="43"/>
        <w:rPr>
          <w:sz w:val="24"/>
          <w:szCs w:val="24"/>
        </w:rPr>
      </w:pPr>
      <w:r w:rsidRPr="00B447EF">
        <w:rPr>
          <w:sz w:val="24"/>
          <w:szCs w:val="24"/>
        </w:rPr>
        <w:t>Roditelj/skrbnik dužan je obavijestiti odgojitelja o izostanku djeteta zbog bolesti, naročito ako se radi o zaraznoj bolesti</w:t>
      </w:r>
    </w:p>
    <w:p w:rsidR="00190F59" w:rsidRDefault="00433AC7">
      <w:pPr>
        <w:numPr>
          <w:ilvl w:val="0"/>
          <w:numId w:val="4"/>
        </w:numPr>
        <w:ind w:right="43"/>
        <w:rPr>
          <w:sz w:val="24"/>
          <w:szCs w:val="24"/>
        </w:rPr>
      </w:pPr>
      <w:r w:rsidRPr="00B447EF">
        <w:rPr>
          <w:sz w:val="24"/>
          <w:szCs w:val="24"/>
        </w:rPr>
        <w:t xml:space="preserve">U slučaju ozljeda ili naglog pobolijevanja u vrtiću pruža se prva pomoć u skladu sa sigurnosno i zaštitno-preventivnim programom vrtića, odmah se obavještava roditelj/skrbnik </w:t>
      </w:r>
    </w:p>
    <w:p w:rsidR="00A1085D" w:rsidRPr="00B447EF" w:rsidRDefault="00433AC7">
      <w:pPr>
        <w:numPr>
          <w:ilvl w:val="0"/>
          <w:numId w:val="4"/>
        </w:numPr>
        <w:ind w:right="43"/>
        <w:rPr>
          <w:sz w:val="24"/>
          <w:szCs w:val="24"/>
        </w:rPr>
      </w:pPr>
      <w:r w:rsidRPr="00B447EF">
        <w:rPr>
          <w:sz w:val="24"/>
          <w:szCs w:val="24"/>
        </w:rPr>
        <w:t>5) Lijekovi se u vrtiću ne daju, osim iznimno, do dolaska roditelja/skrbnika , uk</w:t>
      </w:r>
      <w:r w:rsidR="00190F59">
        <w:rPr>
          <w:sz w:val="24"/>
          <w:szCs w:val="24"/>
        </w:rPr>
        <w:t>oliko je u međ</w:t>
      </w:r>
      <w:r w:rsidRPr="00B447EF">
        <w:rPr>
          <w:sz w:val="24"/>
          <w:szCs w:val="24"/>
        </w:rPr>
        <w:t>uvremenu roditelj/skrbnik isto dozvolio</w:t>
      </w:r>
    </w:p>
    <w:p w:rsidR="00A1085D" w:rsidRPr="00B447EF" w:rsidRDefault="00433AC7">
      <w:pPr>
        <w:numPr>
          <w:ilvl w:val="0"/>
          <w:numId w:val="5"/>
        </w:numPr>
        <w:ind w:right="43"/>
        <w:rPr>
          <w:sz w:val="24"/>
          <w:szCs w:val="24"/>
        </w:rPr>
      </w:pPr>
      <w:r w:rsidRPr="00B447EF">
        <w:rPr>
          <w:sz w:val="24"/>
          <w:szCs w:val="24"/>
        </w:rPr>
        <w:t>Ukoliko dijete boluje od neke kronične bolesti može boraviti u vrtiću kada mu je zdravstveno stanje stabilno, a uz dopuštenje liječnika. Ako zbog takve bolesti dijete treba uzimati lijekove daje ih roditelj, a iznimno odgojitelj, uz pisanu uputu nadležnog liječnika o imenu lijeka, dozi, vremenu i načinu davanja lijeka i pismeno odobrenje roditelja</w:t>
      </w:r>
    </w:p>
    <w:p w:rsidR="00A1085D" w:rsidRPr="00B447EF" w:rsidRDefault="00433AC7">
      <w:pPr>
        <w:numPr>
          <w:ilvl w:val="0"/>
          <w:numId w:val="5"/>
        </w:numPr>
        <w:ind w:right="43"/>
        <w:rPr>
          <w:sz w:val="24"/>
          <w:szCs w:val="24"/>
        </w:rPr>
      </w:pPr>
      <w:r w:rsidRPr="00B447EF">
        <w:rPr>
          <w:sz w:val="24"/>
          <w:szCs w:val="24"/>
        </w:rPr>
        <w:t>Nakon izostanka djeteta iz vrtića 60 dana i više, potrebno je ponovo donijeti liječničku potvrdu</w:t>
      </w:r>
    </w:p>
    <w:p w:rsidR="00A1085D" w:rsidRPr="00B447EF" w:rsidRDefault="00433AC7">
      <w:pPr>
        <w:numPr>
          <w:ilvl w:val="0"/>
          <w:numId w:val="5"/>
        </w:numPr>
        <w:ind w:right="43"/>
        <w:rPr>
          <w:sz w:val="24"/>
          <w:szCs w:val="24"/>
        </w:rPr>
      </w:pPr>
      <w:r w:rsidRPr="00B447EF">
        <w:rPr>
          <w:sz w:val="24"/>
          <w:szCs w:val="24"/>
        </w:rPr>
        <w:t>Boravak na otvorenom je svakodnevan i obvezan zbog očuvanja zdravlja djece te dijete u vrtiću treba boraviti u udobnoj, čistoj i primjerenoj odjeći i obući za nesmetanu igru u unutarnjem i vanjskom prostoru vrtića</w:t>
      </w:r>
    </w:p>
    <w:p w:rsidR="00A1085D" w:rsidRPr="00B447EF" w:rsidRDefault="00190F59">
      <w:pPr>
        <w:numPr>
          <w:ilvl w:val="0"/>
          <w:numId w:val="5"/>
        </w:numPr>
        <w:ind w:right="43"/>
        <w:rPr>
          <w:sz w:val="24"/>
          <w:szCs w:val="24"/>
        </w:rPr>
      </w:pPr>
      <w:r>
        <w:rPr>
          <w:sz w:val="24"/>
          <w:szCs w:val="24"/>
        </w:rPr>
        <w:t>Ukoliko je utvrđ</w:t>
      </w:r>
      <w:r w:rsidR="00433AC7" w:rsidRPr="00B447EF">
        <w:rPr>
          <w:sz w:val="24"/>
          <w:szCs w:val="24"/>
        </w:rPr>
        <w:t>eno da</w:t>
      </w:r>
      <w:r>
        <w:rPr>
          <w:sz w:val="24"/>
          <w:szCs w:val="24"/>
        </w:rPr>
        <w:t xml:space="preserve"> </w:t>
      </w:r>
      <w:r w:rsidR="00433AC7" w:rsidRPr="00B447EF">
        <w:rPr>
          <w:sz w:val="24"/>
          <w:szCs w:val="24"/>
        </w:rPr>
        <w:t>je dijete alergično na neki alergen (namirnica, lijek, ubod insekta...) roditelj/skrbnik dužan je pravovremeno obavijestiti zdravstvenu voditeljicu i</w:t>
      </w:r>
      <w:r>
        <w:rPr>
          <w:sz w:val="24"/>
          <w:szCs w:val="24"/>
        </w:rPr>
        <w:t>li ravnateljicu te</w:t>
      </w:r>
      <w:r w:rsidR="00433AC7" w:rsidRPr="00B447EF">
        <w:rPr>
          <w:sz w:val="24"/>
          <w:szCs w:val="24"/>
        </w:rPr>
        <w:t xml:space="preserve"> priložiti medicinsku dokumentaciju</w:t>
      </w:r>
    </w:p>
    <w:p w:rsidR="00A1085D" w:rsidRPr="00B447EF" w:rsidRDefault="00190F59">
      <w:pPr>
        <w:numPr>
          <w:ilvl w:val="0"/>
          <w:numId w:val="5"/>
        </w:numPr>
        <w:ind w:right="43"/>
        <w:rPr>
          <w:sz w:val="24"/>
          <w:szCs w:val="24"/>
        </w:rPr>
      </w:pPr>
      <w:r>
        <w:rPr>
          <w:sz w:val="24"/>
          <w:szCs w:val="24"/>
        </w:rPr>
        <w:t>Doručak se poslužuje od 8</w:t>
      </w:r>
      <w:r w:rsidR="00433AC7" w:rsidRPr="00B447EF">
        <w:rPr>
          <w:sz w:val="24"/>
          <w:szCs w:val="24"/>
        </w:rPr>
        <w:t>.30 do 9.00 sati stoga ukoliko iz opravdanih razloga dolazite kasnije poželjno je da dijete doručkuje prije dolaska u vrtić</w:t>
      </w:r>
    </w:p>
    <w:p w:rsidR="00A1085D" w:rsidRPr="00B447EF" w:rsidRDefault="00433AC7">
      <w:pPr>
        <w:ind w:left="913" w:right="43"/>
        <w:rPr>
          <w:sz w:val="24"/>
          <w:szCs w:val="24"/>
        </w:rPr>
      </w:pPr>
      <w:r w:rsidRPr="00B447EF">
        <w:rPr>
          <w:sz w:val="24"/>
          <w:szCs w:val="24"/>
        </w:rPr>
        <w:t>I l) Nije dozvoljeno unošenje hrane u vrtić npr. svih vrsta pekarskih proizvoda. Dijete može takav obrok pojesti prije ulaska u vrtić.</w:t>
      </w:r>
    </w:p>
    <w:p w:rsidR="00A1085D" w:rsidRPr="00190F59" w:rsidRDefault="00190F59" w:rsidP="00190F59">
      <w:pPr>
        <w:pStyle w:val="Odlomakpopisa"/>
        <w:numPr>
          <w:ilvl w:val="0"/>
          <w:numId w:val="5"/>
        </w:numPr>
        <w:ind w:right="43"/>
        <w:rPr>
          <w:sz w:val="24"/>
          <w:szCs w:val="24"/>
        </w:rPr>
      </w:pPr>
      <w:r w:rsidRPr="00190F59">
        <w:rPr>
          <w:sz w:val="24"/>
          <w:szCs w:val="24"/>
        </w:rPr>
        <w:t>Prilikom proslave rođ</w:t>
      </w:r>
      <w:r w:rsidR="00433AC7" w:rsidRPr="00190F59">
        <w:rPr>
          <w:sz w:val="24"/>
          <w:szCs w:val="24"/>
        </w:rPr>
        <w:t xml:space="preserve">endana koje roditelj/skrbnik unaprijed dogovara s odgojiteljem djeteta, potrebno je poštivati pravilo vrtića da se u vrtić ne unose prehrambeni </w:t>
      </w:r>
      <w:r w:rsidRPr="00190F59">
        <w:rPr>
          <w:sz w:val="24"/>
          <w:szCs w:val="24"/>
        </w:rPr>
        <w:t>proizvodi koji nemaju istaknutu deklaraciju</w:t>
      </w:r>
      <w:r w:rsidR="00433AC7" w:rsidRPr="00190F59">
        <w:rPr>
          <w:sz w:val="24"/>
          <w:szCs w:val="24"/>
        </w:rPr>
        <w:t>(zbog pokvarljivosti, nemogućnosti kontrole njihovog skladištenja i higijenske ispravnosti).</w:t>
      </w:r>
    </w:p>
    <w:p w:rsidR="00190F59" w:rsidRDefault="00190F59" w:rsidP="00190F59">
      <w:pPr>
        <w:pStyle w:val="Odlomakpopisa"/>
        <w:ind w:left="898" w:right="43" w:firstLine="0"/>
        <w:rPr>
          <w:sz w:val="24"/>
          <w:szCs w:val="24"/>
        </w:rPr>
      </w:pPr>
    </w:p>
    <w:p w:rsidR="00190F59" w:rsidRPr="00190F59" w:rsidRDefault="00190F59" w:rsidP="00190F59">
      <w:pPr>
        <w:pStyle w:val="Odlomakpopisa"/>
        <w:ind w:left="898" w:right="43" w:firstLine="0"/>
        <w:rPr>
          <w:sz w:val="24"/>
          <w:szCs w:val="24"/>
        </w:rPr>
      </w:pPr>
    </w:p>
    <w:p w:rsidR="00A1085D" w:rsidRPr="00B447EF" w:rsidRDefault="00433AC7">
      <w:pPr>
        <w:pStyle w:val="Naslov2"/>
        <w:ind w:left="937"/>
        <w:rPr>
          <w:sz w:val="24"/>
          <w:szCs w:val="24"/>
        </w:rPr>
      </w:pPr>
      <w:r w:rsidRPr="00B447EF">
        <w:rPr>
          <w:sz w:val="24"/>
          <w:szCs w:val="24"/>
        </w:rPr>
        <w:t>IV. ZAVRŠNE ODREDBE</w:t>
      </w:r>
    </w:p>
    <w:p w:rsidR="00A1085D" w:rsidRPr="00B447EF" w:rsidRDefault="00190F59">
      <w:pPr>
        <w:numPr>
          <w:ilvl w:val="0"/>
          <w:numId w:val="6"/>
        </w:numPr>
        <w:spacing w:after="298"/>
        <w:ind w:right="43" w:hanging="283"/>
        <w:rPr>
          <w:sz w:val="24"/>
          <w:szCs w:val="24"/>
        </w:rPr>
      </w:pPr>
      <w:r>
        <w:rPr>
          <w:sz w:val="24"/>
          <w:szCs w:val="24"/>
        </w:rPr>
        <w:t>U sluč</w:t>
      </w:r>
      <w:r w:rsidR="00433AC7" w:rsidRPr="00B447EF">
        <w:rPr>
          <w:sz w:val="24"/>
          <w:szCs w:val="24"/>
        </w:rPr>
        <w:t>aju nepridržavanja pravila sadrž</w:t>
      </w:r>
      <w:r>
        <w:rPr>
          <w:sz w:val="24"/>
          <w:szCs w:val="24"/>
        </w:rPr>
        <w:t>anih u Kućnom redu načini postupanja utvrđ</w:t>
      </w:r>
      <w:r w:rsidR="00433AC7" w:rsidRPr="00B447EF">
        <w:rPr>
          <w:sz w:val="24"/>
          <w:szCs w:val="24"/>
        </w:rPr>
        <w:t>eni su sigurnosno-zaštitnim</w:t>
      </w:r>
      <w:r>
        <w:rPr>
          <w:sz w:val="24"/>
          <w:szCs w:val="24"/>
        </w:rPr>
        <w:t xml:space="preserve"> programom Dječjeg vrtića</w:t>
      </w:r>
      <w:r w:rsidR="00433AC7" w:rsidRPr="00B447EF">
        <w:rPr>
          <w:sz w:val="24"/>
          <w:szCs w:val="24"/>
        </w:rPr>
        <w:t>.</w:t>
      </w:r>
    </w:p>
    <w:p w:rsidR="00A1085D" w:rsidRPr="00B447EF" w:rsidRDefault="00190F59">
      <w:pPr>
        <w:numPr>
          <w:ilvl w:val="0"/>
          <w:numId w:val="6"/>
        </w:numPr>
        <w:spacing w:after="448"/>
        <w:ind w:right="43" w:hanging="283"/>
        <w:rPr>
          <w:sz w:val="24"/>
          <w:szCs w:val="24"/>
        </w:rPr>
      </w:pPr>
      <w:r>
        <w:rPr>
          <w:sz w:val="24"/>
          <w:szCs w:val="24"/>
        </w:rPr>
        <w:t>Ovaj Kućni red Vrtića objavljuje se na oglasnoj ploč</w:t>
      </w:r>
      <w:r w:rsidR="00433AC7" w:rsidRPr="00B447EF">
        <w:rPr>
          <w:sz w:val="24"/>
          <w:szCs w:val="24"/>
        </w:rPr>
        <w:t xml:space="preserve">i </w:t>
      </w:r>
      <w:r>
        <w:rPr>
          <w:sz w:val="24"/>
          <w:szCs w:val="24"/>
        </w:rPr>
        <w:t>, te na web stranici vrtić</w:t>
      </w:r>
      <w:r w:rsidR="00433AC7" w:rsidRPr="00B447EF">
        <w:rPr>
          <w:sz w:val="24"/>
          <w:szCs w:val="24"/>
        </w:rPr>
        <w:t>a, a Stupa na snagu osmog dana</w:t>
      </w:r>
      <w:r>
        <w:rPr>
          <w:sz w:val="24"/>
          <w:szCs w:val="24"/>
        </w:rPr>
        <w:t xml:space="preserve"> od dana objave na oglasnoj ploč</w:t>
      </w:r>
      <w:r w:rsidR="00433AC7" w:rsidRPr="00B447EF">
        <w:rPr>
          <w:sz w:val="24"/>
          <w:szCs w:val="24"/>
        </w:rPr>
        <w:t>i.</w:t>
      </w:r>
    </w:p>
    <w:p w:rsidR="00190F59" w:rsidRDefault="00190F59">
      <w:pPr>
        <w:ind w:left="72" w:right="831" w:firstLine="5"/>
        <w:rPr>
          <w:sz w:val="24"/>
          <w:szCs w:val="24"/>
        </w:rPr>
      </w:pPr>
    </w:p>
    <w:p w:rsidR="00190F59" w:rsidRDefault="00433AC7">
      <w:pPr>
        <w:ind w:left="72" w:right="831" w:firstLine="5"/>
        <w:rPr>
          <w:sz w:val="24"/>
          <w:szCs w:val="24"/>
        </w:rPr>
      </w:pPr>
      <w:r w:rsidRPr="00B447EF">
        <w:rPr>
          <w:sz w:val="24"/>
          <w:szCs w:val="24"/>
        </w:rPr>
        <w:t>KLASA: 011</w:t>
      </w:r>
      <w:r w:rsidR="00190F59">
        <w:rPr>
          <w:sz w:val="24"/>
          <w:szCs w:val="24"/>
        </w:rPr>
        <w:t>-03/22-02/01</w:t>
      </w:r>
      <w:r w:rsidRPr="00B447EF">
        <w:rPr>
          <w:sz w:val="24"/>
          <w:szCs w:val="24"/>
        </w:rPr>
        <w:t xml:space="preserve"> </w:t>
      </w:r>
    </w:p>
    <w:p w:rsidR="00190F59" w:rsidRDefault="00433AC7">
      <w:pPr>
        <w:ind w:left="72" w:right="831" w:firstLine="5"/>
        <w:rPr>
          <w:sz w:val="24"/>
          <w:szCs w:val="24"/>
        </w:rPr>
      </w:pPr>
      <w:r w:rsidRPr="00B447EF">
        <w:rPr>
          <w:sz w:val="24"/>
          <w:szCs w:val="24"/>
        </w:rPr>
        <w:t>URB</w:t>
      </w:r>
      <w:r w:rsidR="00190F59">
        <w:rPr>
          <w:sz w:val="24"/>
          <w:szCs w:val="24"/>
        </w:rPr>
        <w:t>ROJ: 238/29-138-01-22-01</w:t>
      </w:r>
    </w:p>
    <w:p w:rsidR="00A1085D" w:rsidRDefault="00190F59">
      <w:pPr>
        <w:ind w:left="72" w:right="831" w:firstLine="5"/>
        <w:rPr>
          <w:sz w:val="24"/>
          <w:szCs w:val="24"/>
        </w:rPr>
      </w:pPr>
      <w:r>
        <w:rPr>
          <w:sz w:val="24"/>
          <w:szCs w:val="24"/>
        </w:rPr>
        <w:t xml:space="preserve">Sveta </w:t>
      </w:r>
      <w:proofErr w:type="spellStart"/>
      <w:r>
        <w:rPr>
          <w:sz w:val="24"/>
          <w:szCs w:val="24"/>
        </w:rPr>
        <w:t>Nedelja</w:t>
      </w:r>
      <w:proofErr w:type="spellEnd"/>
      <w:r>
        <w:rPr>
          <w:sz w:val="24"/>
          <w:szCs w:val="24"/>
        </w:rPr>
        <w:t>, 07.02.2022</w:t>
      </w:r>
      <w:r w:rsidR="00433AC7" w:rsidRPr="00B447EF">
        <w:rPr>
          <w:sz w:val="24"/>
          <w:szCs w:val="24"/>
        </w:rPr>
        <w:t>.</w:t>
      </w:r>
    </w:p>
    <w:p w:rsidR="00B00D64" w:rsidRDefault="00190F59" w:rsidP="00B00D64">
      <w:pPr>
        <w:spacing w:before="240" w:after="0" w:line="240" w:lineRule="auto"/>
        <w:ind w:left="0" w:right="840" w:firstLine="0"/>
        <w:jc w:val="right"/>
        <w:rPr>
          <w:sz w:val="24"/>
          <w:szCs w:val="24"/>
        </w:rPr>
      </w:pPr>
      <w:r w:rsidRPr="00190F59">
        <w:rPr>
          <w:noProof/>
          <w:sz w:val="24"/>
          <w:szCs w:val="24"/>
        </w:rPr>
        <w:t>Pre</w:t>
      </w:r>
      <w:proofErr w:type="spellStart"/>
      <w:r w:rsidRPr="00190F59">
        <w:rPr>
          <w:sz w:val="24"/>
          <w:szCs w:val="24"/>
        </w:rPr>
        <w:t>dsjednica</w:t>
      </w:r>
      <w:proofErr w:type="spellEnd"/>
      <w:r w:rsidRPr="00190F59">
        <w:rPr>
          <w:sz w:val="24"/>
          <w:szCs w:val="24"/>
        </w:rPr>
        <w:t xml:space="preserve"> Upravnog vijeć</w:t>
      </w:r>
      <w:r w:rsidR="00433AC7" w:rsidRPr="00190F59">
        <w:rPr>
          <w:sz w:val="24"/>
          <w:szCs w:val="24"/>
        </w:rPr>
        <w:t>a</w:t>
      </w:r>
    </w:p>
    <w:p w:rsidR="00190F59" w:rsidRPr="00190F59" w:rsidRDefault="00190F59" w:rsidP="00190F59">
      <w:pPr>
        <w:spacing w:after="1749" w:line="259" w:lineRule="auto"/>
        <w:ind w:left="0" w:right="8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Kristina </w:t>
      </w:r>
      <w:proofErr w:type="spellStart"/>
      <w:r>
        <w:rPr>
          <w:sz w:val="24"/>
          <w:szCs w:val="24"/>
        </w:rPr>
        <w:t>Bosak</w:t>
      </w:r>
      <w:proofErr w:type="spellEnd"/>
    </w:p>
    <w:p w:rsidR="00A1085D" w:rsidRPr="00B00D64" w:rsidRDefault="00190F59" w:rsidP="00B00D64">
      <w:pPr>
        <w:spacing w:after="114"/>
        <w:ind w:left="1114" w:right="43" w:firstLine="0"/>
        <w:jc w:val="left"/>
        <w:rPr>
          <w:sz w:val="24"/>
          <w:szCs w:val="24"/>
        </w:rPr>
      </w:pPr>
      <w:r>
        <w:rPr>
          <w:sz w:val="24"/>
          <w:szCs w:val="24"/>
        </w:rPr>
        <w:t>Kuć</w:t>
      </w:r>
      <w:r w:rsidR="00433AC7" w:rsidRPr="00190F59">
        <w:rPr>
          <w:sz w:val="24"/>
          <w:szCs w:val="24"/>
        </w:rPr>
        <w:t xml:space="preserve">ni </w:t>
      </w:r>
      <w:r w:rsidR="0092043D">
        <w:rPr>
          <w:sz w:val="24"/>
          <w:szCs w:val="24"/>
        </w:rPr>
        <w:t>red objavljenje na oglasnoj ploči dana 08.02.2022. i Stupa na snagu 26.02.2022</w:t>
      </w:r>
      <w:r w:rsidR="00433AC7" w:rsidRPr="00190F59">
        <w:rPr>
          <w:sz w:val="24"/>
          <w:szCs w:val="24"/>
        </w:rPr>
        <w:t>. godine.</w:t>
      </w:r>
    </w:p>
    <w:sectPr w:rsidR="00A1085D" w:rsidRPr="00B00D64">
      <w:pgSz w:w="12280" w:h="16880"/>
      <w:pgMar w:top="1437" w:right="1728" w:bottom="1541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1.8pt;height:1.2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C815449"/>
    <w:multiLevelType w:val="hybridMultilevel"/>
    <w:tmpl w:val="63D45C58"/>
    <w:lvl w:ilvl="0" w:tplc="FA24CB64">
      <w:start w:val="1"/>
      <w:numFmt w:val="decimal"/>
      <w:lvlText w:val="%1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CCE0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CCC7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6746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AD8F2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8A1F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29AC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E5E1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CACB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643BA"/>
    <w:multiLevelType w:val="hybridMultilevel"/>
    <w:tmpl w:val="F27652F8"/>
    <w:lvl w:ilvl="0" w:tplc="5E0C6448">
      <w:start w:val="6"/>
      <w:numFmt w:val="decimal"/>
      <w:lvlText w:val="%1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68EC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B6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EDC9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622F4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6907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E19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4E26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78F45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F5922"/>
    <w:multiLevelType w:val="hybridMultilevel"/>
    <w:tmpl w:val="BCFA5BEE"/>
    <w:lvl w:ilvl="0" w:tplc="EA78B278">
      <w:start w:val="11"/>
      <w:numFmt w:val="decimal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62CE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2932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6065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07C7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45F6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0E69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4601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EBA4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3E6ACB"/>
    <w:multiLevelType w:val="hybridMultilevel"/>
    <w:tmpl w:val="890C2408"/>
    <w:lvl w:ilvl="0" w:tplc="B1C0C432">
      <w:start w:val="1"/>
      <w:numFmt w:val="decimal"/>
      <w:lvlText w:val="%1)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E5FA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02DD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01B1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410C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CACB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A03F3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6B7D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6D61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36382A"/>
    <w:multiLevelType w:val="hybridMultilevel"/>
    <w:tmpl w:val="D752E3FE"/>
    <w:lvl w:ilvl="0" w:tplc="202A47EC">
      <w:start w:val="1"/>
      <w:numFmt w:val="decimal"/>
      <w:lvlText w:val="%1)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0FBE2">
      <w:start w:val="1"/>
      <w:numFmt w:val="bullet"/>
      <w:lvlText w:val="•"/>
      <w:lvlPicBulletId w:val="0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C0F5C">
      <w:start w:val="1"/>
      <w:numFmt w:val="bullet"/>
      <w:lvlText w:val="▪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A1574">
      <w:start w:val="1"/>
      <w:numFmt w:val="bullet"/>
      <w:lvlText w:val="•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C445CC">
      <w:start w:val="1"/>
      <w:numFmt w:val="bullet"/>
      <w:lvlText w:val="o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870D8">
      <w:start w:val="1"/>
      <w:numFmt w:val="bullet"/>
      <w:lvlText w:val="▪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888E6">
      <w:start w:val="1"/>
      <w:numFmt w:val="bullet"/>
      <w:lvlText w:val="•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C956E">
      <w:start w:val="1"/>
      <w:numFmt w:val="bullet"/>
      <w:lvlText w:val="o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8CC02">
      <w:start w:val="1"/>
      <w:numFmt w:val="bullet"/>
      <w:lvlText w:val="▪"/>
      <w:lvlJc w:val="left"/>
      <w:pPr>
        <w:ind w:left="7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F86D32"/>
    <w:multiLevelType w:val="hybridMultilevel"/>
    <w:tmpl w:val="D9F8A2CA"/>
    <w:lvl w:ilvl="0" w:tplc="92B80A70">
      <w:start w:val="1"/>
      <w:numFmt w:val="decimal"/>
      <w:lvlText w:val="%1)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A73C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E2BDA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A09E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C8C8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2F9D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4EA9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F231E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4224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5D"/>
    <w:rsid w:val="001740BD"/>
    <w:rsid w:val="00190F59"/>
    <w:rsid w:val="00433AC7"/>
    <w:rsid w:val="007C41F5"/>
    <w:rsid w:val="008A4531"/>
    <w:rsid w:val="0092043D"/>
    <w:rsid w:val="00A1085D"/>
    <w:rsid w:val="00B00D64"/>
    <w:rsid w:val="00B447EF"/>
    <w:rsid w:val="00D30E26"/>
    <w:rsid w:val="00D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198F"/>
  <w15:docId w15:val="{34266AE4-E85F-4B57-AD37-18B9DF0A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460" w:hanging="34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584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90"/>
      <w:ind w:left="1124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0"/>
    </w:rPr>
  </w:style>
  <w:style w:type="paragraph" w:styleId="Odlomakpopisa">
    <w:name w:val="List Paragraph"/>
    <w:basedOn w:val="Normal"/>
    <w:uiPriority w:val="34"/>
    <w:qFormat/>
    <w:rsid w:val="0017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Sanja Coha</cp:lastModifiedBy>
  <cp:revision>7</cp:revision>
  <dcterms:created xsi:type="dcterms:W3CDTF">2022-02-02T12:32:00Z</dcterms:created>
  <dcterms:modified xsi:type="dcterms:W3CDTF">2022-02-02T15:16:00Z</dcterms:modified>
</cp:coreProperties>
</file>